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BD" w:rsidRPr="00DD1ABD" w:rsidRDefault="00DD1ABD" w:rsidP="005529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БЕКІТЕМІН</w:t>
      </w:r>
    </w:p>
    <w:p w:rsidR="0036597F" w:rsidRDefault="0036597F" w:rsidP="00552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Сәтбаев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қалалық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D1ABD" w:rsidRPr="0036597F" w:rsidRDefault="0036597F" w:rsidP="005529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мәслихатының хатшысы</w:t>
      </w:r>
    </w:p>
    <w:p w:rsidR="00DD1ABD" w:rsidRPr="00DD1ABD" w:rsidRDefault="0036597F" w:rsidP="005529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_________________Т.И.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Хмилярчук</w:t>
      </w:r>
      <w:proofErr w:type="spellEnd"/>
    </w:p>
    <w:p w:rsidR="00DD1ABD" w:rsidRPr="00DD1ABD" w:rsidRDefault="0036597F" w:rsidP="005529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</w:t>
      </w:r>
      <w:r w:rsidR="00DD1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ж. «</w:t>
      </w:r>
      <w:r w:rsidR="008A66A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29</w:t>
      </w:r>
      <w:r w:rsidR="00DD1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8A66A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желтоқсан № 65/2-1</w:t>
      </w:r>
      <w:bookmarkStart w:id="0" w:name="_GoBack"/>
      <w:bookmarkEnd w:id="0"/>
    </w:p>
    <w:p w:rsidR="00DD1ABD" w:rsidRDefault="00DD1ABD" w:rsidP="00552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A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8FB" w:rsidRPr="00DD1ABD" w:rsidRDefault="00DC08FB" w:rsidP="00552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ABD" w:rsidRPr="00DD1ABD" w:rsidRDefault="00DD1ABD" w:rsidP="00552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1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Қазақстан</w:t>
      </w:r>
      <w:proofErr w:type="spellEnd"/>
      <w:r w:rsidRPr="00DD1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1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Республикасының</w:t>
      </w:r>
      <w:proofErr w:type="spellEnd"/>
      <w:r w:rsidRPr="00DD1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2015</w:t>
      </w:r>
      <w:r w:rsidR="00F2314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F23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F2314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DD1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2025 </w:t>
      </w:r>
      <w:proofErr w:type="spellStart"/>
      <w:r w:rsidRPr="00DD1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жылдарға</w:t>
      </w:r>
      <w:proofErr w:type="spellEnd"/>
      <w:r w:rsidRPr="00DD1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1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арналған</w:t>
      </w:r>
      <w:proofErr w:type="spellEnd"/>
    </w:p>
    <w:p w:rsidR="00DD1ABD" w:rsidRPr="00DD1ABD" w:rsidRDefault="00DD1ABD" w:rsidP="00552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1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сыбайлас</w:t>
      </w:r>
      <w:proofErr w:type="spellEnd"/>
      <w:r w:rsidRPr="00DD1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1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жемқорлыққа</w:t>
      </w:r>
      <w:proofErr w:type="spellEnd"/>
      <w:r w:rsidRPr="00DD1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1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қарсы</w:t>
      </w:r>
      <w:proofErr w:type="spellEnd"/>
      <w:r w:rsidRPr="00DD1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1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стратегиясын</w:t>
      </w:r>
      <w:proofErr w:type="spellEnd"/>
      <w:r w:rsidRPr="00DD1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1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іске</w:t>
      </w:r>
      <w:proofErr w:type="spellEnd"/>
      <w:r w:rsidRPr="00DD1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1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асыру</w:t>
      </w:r>
      <w:proofErr w:type="spellEnd"/>
      <w:r w:rsidRPr="00DD1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1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бойынша</w:t>
      </w:r>
      <w:proofErr w:type="spellEnd"/>
    </w:p>
    <w:p w:rsidR="00DD1ABD" w:rsidRPr="00DD1ABD" w:rsidRDefault="0036597F" w:rsidP="00552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Сәтбаев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қалалық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мәслихаты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ның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араты»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ММ</w:t>
      </w:r>
      <w:r w:rsidR="008E02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2019</w:t>
      </w:r>
      <w:r w:rsidR="00F2314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F23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F2314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DD1ABD" w:rsidRPr="00DD1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8E028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</w:t>
      </w:r>
      <w:r w:rsidR="00DD1ABD" w:rsidRPr="00DD1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D1ABD" w:rsidRPr="00DD1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жылдарға</w:t>
      </w:r>
      <w:proofErr w:type="spellEnd"/>
      <w:r w:rsidR="00DD1ABD" w:rsidRPr="00DD1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D1ABD" w:rsidRPr="00DD1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арналған</w:t>
      </w:r>
      <w:proofErr w:type="spellEnd"/>
    </w:p>
    <w:p w:rsidR="00DD1ABD" w:rsidRPr="00DD1ABD" w:rsidRDefault="00DD1ABD" w:rsidP="00552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1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іс-шаралар</w:t>
      </w:r>
      <w:proofErr w:type="spellEnd"/>
      <w:r w:rsidRPr="00DD1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1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жоспары</w:t>
      </w:r>
      <w:proofErr w:type="spellEnd"/>
    </w:p>
    <w:p w:rsidR="00DD1ABD" w:rsidRPr="00DD1ABD" w:rsidRDefault="00DD1ABD" w:rsidP="00552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pPr w:leftFromText="45" w:rightFromText="45" w:vertAnchor="text"/>
        <w:tblW w:w="10060" w:type="dxa"/>
        <w:tblLayout w:type="fixed"/>
        <w:tblLook w:val="04A0" w:firstRow="1" w:lastRow="0" w:firstColumn="1" w:lastColumn="0" w:noHBand="0" w:noVBand="1"/>
      </w:tblPr>
      <w:tblGrid>
        <w:gridCol w:w="560"/>
        <w:gridCol w:w="4113"/>
        <w:gridCol w:w="1985"/>
        <w:gridCol w:w="1701"/>
        <w:gridCol w:w="1701"/>
      </w:tblGrid>
      <w:tr w:rsidR="005529A2" w:rsidRPr="00DD1ABD" w:rsidTr="00F23146">
        <w:tc>
          <w:tcPr>
            <w:tcW w:w="560" w:type="dxa"/>
            <w:hideMark/>
          </w:tcPr>
          <w:p w:rsidR="00DD1ABD" w:rsidRPr="00DD1ABD" w:rsidRDefault="00DD1AB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р/с</w:t>
            </w:r>
          </w:p>
          <w:p w:rsidR="00DD1ABD" w:rsidRPr="00DD1ABD" w:rsidRDefault="00DD1AB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3" w:type="dxa"/>
            <w:hideMark/>
          </w:tcPr>
          <w:p w:rsidR="00DD1ABD" w:rsidRPr="00DD1ABD" w:rsidRDefault="00DD1AB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Іс-шаралар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985" w:type="dxa"/>
            <w:hideMark/>
          </w:tcPr>
          <w:p w:rsidR="00DD1ABD" w:rsidRPr="00DD1ABD" w:rsidRDefault="00DD1AB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Аяқтау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нысаны</w:t>
            </w:r>
            <w:proofErr w:type="spellEnd"/>
          </w:p>
        </w:tc>
        <w:tc>
          <w:tcPr>
            <w:tcW w:w="1701" w:type="dxa"/>
            <w:hideMark/>
          </w:tcPr>
          <w:p w:rsidR="00F23146" w:rsidRDefault="00DD1ABD" w:rsidP="00552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Орындау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үшін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  <w:p w:rsidR="00DD1ABD" w:rsidRPr="00DD1ABD" w:rsidRDefault="00DD1AB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жауаптылар</w:t>
            </w:r>
            <w:proofErr w:type="spellEnd"/>
          </w:p>
        </w:tc>
        <w:tc>
          <w:tcPr>
            <w:tcW w:w="1701" w:type="dxa"/>
            <w:hideMark/>
          </w:tcPr>
          <w:p w:rsidR="00DD1ABD" w:rsidRPr="00DD1ABD" w:rsidRDefault="00DD1AB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Орындау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мерзімі</w:t>
            </w:r>
            <w:proofErr w:type="spellEnd"/>
          </w:p>
        </w:tc>
      </w:tr>
      <w:tr w:rsidR="005529A2" w:rsidRPr="00DD1ABD" w:rsidTr="00F23146">
        <w:tc>
          <w:tcPr>
            <w:tcW w:w="560" w:type="dxa"/>
            <w:hideMark/>
          </w:tcPr>
          <w:p w:rsidR="00DD1ABD" w:rsidRPr="00DD1ABD" w:rsidRDefault="00DD1AB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3" w:type="dxa"/>
            <w:hideMark/>
          </w:tcPr>
          <w:p w:rsidR="00DD1ABD" w:rsidRPr="00DD1ABD" w:rsidRDefault="00DD1AB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hideMark/>
          </w:tcPr>
          <w:p w:rsidR="00DD1ABD" w:rsidRPr="00DD1ABD" w:rsidRDefault="00DD1AB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hideMark/>
          </w:tcPr>
          <w:p w:rsidR="00DD1ABD" w:rsidRPr="00DD1ABD" w:rsidRDefault="00DD1AB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hideMark/>
          </w:tcPr>
          <w:p w:rsidR="00DD1ABD" w:rsidRPr="00DD1ABD" w:rsidRDefault="00DD1AB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D1ABD" w:rsidRPr="00DD1ABD" w:rsidTr="00F23146">
        <w:tc>
          <w:tcPr>
            <w:tcW w:w="10060" w:type="dxa"/>
            <w:gridSpan w:val="5"/>
            <w:hideMark/>
          </w:tcPr>
          <w:p w:rsidR="00DD1ABD" w:rsidRDefault="00DD1ABD" w:rsidP="00552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іс-шаралары</w:t>
            </w:r>
            <w:proofErr w:type="spellEnd"/>
          </w:p>
          <w:p w:rsidR="00F23146" w:rsidRPr="00DD1ABD" w:rsidRDefault="00F23146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9A2" w:rsidRPr="00DD1ABD" w:rsidTr="00F23146">
        <w:tc>
          <w:tcPr>
            <w:tcW w:w="560" w:type="dxa"/>
            <w:hideMark/>
          </w:tcPr>
          <w:p w:rsidR="00DD1ABD" w:rsidRPr="00556374" w:rsidRDefault="00556374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5529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113" w:type="dxa"/>
            <w:hideMark/>
          </w:tcPr>
          <w:p w:rsidR="00DD1ABD" w:rsidRPr="00556374" w:rsidRDefault="00DD1ABD" w:rsidP="00F23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6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Республикасының 2015-2025 жылдарға арналған сыбайлас жемқорлыққа  қарсы страт</w:t>
            </w:r>
            <w:r w:rsidR="0036597F" w:rsidRPr="00556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егиясын іске асыру бойынша  2019</w:t>
            </w:r>
            <w:r w:rsidRPr="00556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-202</w:t>
            </w:r>
            <w:r w:rsidR="00C94F5D" w:rsidRPr="00556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жылдарға арналған ведомстволы</w:t>
            </w:r>
            <w:r w:rsidR="003659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C94F5D" w:rsidRPr="00556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жоспар </w:t>
            </w:r>
            <w:r w:rsidRPr="00556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әзірлеу және бекіту</w:t>
            </w:r>
          </w:p>
        </w:tc>
        <w:tc>
          <w:tcPr>
            <w:tcW w:w="1985" w:type="dxa"/>
            <w:hideMark/>
          </w:tcPr>
          <w:p w:rsidR="00DD1ABD" w:rsidRPr="00DD1ABD" w:rsidRDefault="00454C2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D1ABD"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едомстволық</w:t>
            </w:r>
            <w:proofErr w:type="spellEnd"/>
            <w:r w:rsidR="00DD1ABD"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D1ABD"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</w:t>
            </w:r>
            <w:proofErr w:type="spellEnd"/>
          </w:p>
        </w:tc>
        <w:tc>
          <w:tcPr>
            <w:tcW w:w="1701" w:type="dxa"/>
            <w:hideMark/>
          </w:tcPr>
          <w:p w:rsidR="00DD1ABD" w:rsidRPr="0036597F" w:rsidRDefault="0036597F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алалық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мәслихат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</w:t>
            </w:r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араты</w:t>
            </w:r>
          </w:p>
        </w:tc>
        <w:tc>
          <w:tcPr>
            <w:tcW w:w="1701" w:type="dxa"/>
            <w:hideMark/>
          </w:tcPr>
          <w:p w:rsidR="00454C2D" w:rsidRDefault="0036597F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DD1ABD"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D1ABD"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</w:p>
          <w:p w:rsidR="00DD1ABD" w:rsidRPr="00DD1ABD" w:rsidRDefault="008E0286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D1ABD"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D1ABD"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тоқсан</w:t>
            </w:r>
            <w:proofErr w:type="spellEnd"/>
          </w:p>
        </w:tc>
      </w:tr>
      <w:tr w:rsidR="005529A2" w:rsidRPr="00DD1ABD" w:rsidTr="00F23146">
        <w:tc>
          <w:tcPr>
            <w:tcW w:w="560" w:type="dxa"/>
            <w:hideMark/>
          </w:tcPr>
          <w:p w:rsidR="00DD1ABD" w:rsidRPr="005529A2" w:rsidRDefault="00C94F5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529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113" w:type="dxa"/>
            <w:hideMark/>
          </w:tcPr>
          <w:p w:rsidR="00DD1ABD" w:rsidRPr="00F23146" w:rsidRDefault="00DD1ABD" w:rsidP="00F23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3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Аппарат кеңестерінде сыбайлас  жемқорлыққа қарсы іс-қимыл мәселелерін қарау</w:t>
            </w:r>
          </w:p>
        </w:tc>
        <w:tc>
          <w:tcPr>
            <w:tcW w:w="1985" w:type="dxa"/>
            <w:hideMark/>
          </w:tcPr>
          <w:p w:rsidR="00DD1ABD" w:rsidRPr="00DD1ABD" w:rsidRDefault="00DD1AB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кеңесі</w:t>
            </w:r>
            <w:proofErr w:type="spellEnd"/>
          </w:p>
        </w:tc>
        <w:tc>
          <w:tcPr>
            <w:tcW w:w="1701" w:type="dxa"/>
            <w:hideMark/>
          </w:tcPr>
          <w:p w:rsidR="00DD1ABD" w:rsidRPr="00DD1ABD" w:rsidRDefault="00DD1AB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Қ</w:t>
            </w:r>
            <w:proofErr w:type="spellStart"/>
            <w:r w:rsidR="0036597F"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алалық</w:t>
            </w:r>
            <w:proofErr w:type="spellEnd"/>
            <w:r w:rsid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мәслихат</w:t>
            </w:r>
            <w:proofErr w:type="spellEnd"/>
            <w:r w:rsid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6597F"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</w:t>
            </w:r>
            <w:r w:rsid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</w:t>
            </w:r>
            <w:r w:rsidR="0036597F"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араты</w:t>
            </w:r>
            <w:r w:rsidR="0036597F"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:rsidR="00DD1ABD" w:rsidRPr="00DD1ABD" w:rsidRDefault="00DD1AB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жылына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дегенде</w:t>
            </w:r>
            <w:proofErr w:type="spellEnd"/>
          </w:p>
          <w:p w:rsidR="00DD1ABD" w:rsidRPr="00DD1ABD" w:rsidRDefault="00DD1AB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</w:p>
        </w:tc>
      </w:tr>
      <w:tr w:rsidR="00DD1ABD" w:rsidRPr="00DD1ABD" w:rsidTr="00F23146">
        <w:tc>
          <w:tcPr>
            <w:tcW w:w="10060" w:type="dxa"/>
            <w:gridSpan w:val="5"/>
            <w:hideMark/>
          </w:tcPr>
          <w:p w:rsidR="00DD1ABD" w:rsidRDefault="00DD1ABD" w:rsidP="00F231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қызмет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саласындағы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сыбайлас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жемқорлыққа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қарсы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іс-қимыл</w:t>
            </w:r>
            <w:proofErr w:type="spellEnd"/>
          </w:p>
          <w:p w:rsidR="00F23146" w:rsidRPr="00DD1ABD" w:rsidRDefault="00F23146" w:rsidP="00F231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9A2" w:rsidRPr="00DD1ABD" w:rsidTr="00F23146">
        <w:tc>
          <w:tcPr>
            <w:tcW w:w="560" w:type="dxa"/>
            <w:hideMark/>
          </w:tcPr>
          <w:p w:rsidR="00DD1ABD" w:rsidRPr="005529A2" w:rsidRDefault="00C94F5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529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113" w:type="dxa"/>
            <w:hideMark/>
          </w:tcPr>
          <w:p w:rsidR="00DD1ABD" w:rsidRPr="0036597F" w:rsidRDefault="0036597F" w:rsidP="00DC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r w:rsidRPr="003659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емлекеттік органның</w:t>
            </w:r>
            <w:r w:rsidR="008E02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интернет-ресурсында</w:t>
            </w:r>
            <w:r w:rsidR="00DD1ABD" w:rsidRPr="003659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сыбайлас жемқорлыққа қарсы күрес жөніндегі жұмысы туралы, соның ішінде сыбайлас жемқорлыққа байланысты құқы</w:t>
            </w:r>
            <w:r w:rsidR="008E02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 бұзушылыққа тартылғандар (201</w:t>
            </w:r>
            <w:r w:rsidR="00DC08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 w:rsidR="00DD1ABD" w:rsidRPr="003659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жылғы қаңтардан), мемлекеттік қызметтен босатылғандар туралы ақпарат  (толық анкеталық мәліметтер, фотосурет) орналастыруды қамтамасыз ету. Сонымен бірге, тұрғындардың сыбайлас жемқорлыққа қарсы қажетті іс-шаралар бойынша тиісті ұсыныстар енгізу мүмкіндігін қамтамасыз ету </w:t>
            </w:r>
          </w:p>
        </w:tc>
        <w:tc>
          <w:tcPr>
            <w:tcW w:w="1985" w:type="dxa"/>
            <w:hideMark/>
          </w:tcPr>
          <w:p w:rsidR="00DD1ABD" w:rsidRPr="00DD1ABD" w:rsidRDefault="0036597F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ресурста</w:t>
            </w:r>
            <w:r w:rsidR="00DD1ABD"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</w:t>
            </w:r>
            <w:proofErr w:type="spellEnd"/>
            <w:r w:rsidR="00DD1ABD"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D1ABD"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тараулар</w:t>
            </w:r>
            <w:proofErr w:type="spellEnd"/>
          </w:p>
        </w:tc>
        <w:tc>
          <w:tcPr>
            <w:tcW w:w="1701" w:type="dxa"/>
            <w:hideMark/>
          </w:tcPr>
          <w:p w:rsidR="00DD1ABD" w:rsidRPr="00DD1ABD" w:rsidRDefault="0036597F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алалық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мәслихат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</w:t>
            </w:r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араты</w:t>
            </w:r>
          </w:p>
        </w:tc>
        <w:tc>
          <w:tcPr>
            <w:tcW w:w="1701" w:type="dxa"/>
            <w:hideMark/>
          </w:tcPr>
          <w:p w:rsidR="00DD1ABD" w:rsidRPr="00DD1ABD" w:rsidRDefault="00454C2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2019</w:t>
            </w:r>
            <w:r w:rsidR="00F23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2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23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DD1ABD"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D1ABD"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жылдардың</w:t>
            </w:r>
            <w:proofErr w:type="spellEnd"/>
          </w:p>
          <w:p w:rsidR="00DD1ABD" w:rsidRPr="00454C2D" w:rsidRDefault="00454C2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тоқсаны</w:t>
            </w:r>
          </w:p>
        </w:tc>
      </w:tr>
      <w:tr w:rsidR="005529A2" w:rsidRPr="00DD1ABD" w:rsidTr="00F23146">
        <w:tc>
          <w:tcPr>
            <w:tcW w:w="560" w:type="dxa"/>
            <w:hideMark/>
          </w:tcPr>
          <w:p w:rsidR="00DD1ABD" w:rsidRPr="005529A2" w:rsidRDefault="00C94F5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529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113" w:type="dxa"/>
            <w:hideMark/>
          </w:tcPr>
          <w:p w:rsidR="00DD1ABD" w:rsidRPr="00F23146" w:rsidRDefault="00DD1ABD" w:rsidP="00F23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3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Мүдделер қақтығысы және мемлекеттiк қызметтегі шектеулер мәселелері бойынша талаптардың сақталу</w:t>
            </w:r>
            <w:r w:rsidR="0036597F" w:rsidRPr="00F23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ына қатысты мониторинг жүргізу</w:t>
            </w:r>
          </w:p>
        </w:tc>
        <w:tc>
          <w:tcPr>
            <w:tcW w:w="1985" w:type="dxa"/>
            <w:hideMark/>
          </w:tcPr>
          <w:p w:rsidR="00DD1ABD" w:rsidRPr="00DD1ABD" w:rsidRDefault="00DD1AB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МҚІжСЖҚА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-не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  <w:tc>
          <w:tcPr>
            <w:tcW w:w="1701" w:type="dxa"/>
            <w:hideMark/>
          </w:tcPr>
          <w:p w:rsidR="00DD1ABD" w:rsidRPr="00DD1ABD" w:rsidRDefault="0036597F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алалық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мәслихат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</w:t>
            </w:r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араты</w:t>
            </w:r>
          </w:p>
        </w:tc>
        <w:tc>
          <w:tcPr>
            <w:tcW w:w="1701" w:type="dxa"/>
            <w:hideMark/>
          </w:tcPr>
          <w:p w:rsidR="00DD1ABD" w:rsidRPr="00DD1ABD" w:rsidRDefault="00F23146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сайын</w:t>
            </w:r>
            <w:proofErr w:type="spellEnd"/>
          </w:p>
          <w:p w:rsidR="00DD1ABD" w:rsidRPr="00DD1ABD" w:rsidRDefault="00DD1AB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9A2" w:rsidRPr="00DD1ABD" w:rsidTr="00F23146">
        <w:tc>
          <w:tcPr>
            <w:tcW w:w="560" w:type="dxa"/>
            <w:hideMark/>
          </w:tcPr>
          <w:p w:rsidR="00DD1ABD" w:rsidRPr="005529A2" w:rsidRDefault="00C94F5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5529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113" w:type="dxa"/>
            <w:hideMark/>
          </w:tcPr>
          <w:p w:rsidR="00DD1ABD" w:rsidRPr="00F23146" w:rsidRDefault="00DD1ABD" w:rsidP="00F23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3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Мемлекеттік қызметшілердің қызметтік автокөлікті жұмыстан тыс уақытта жеке мақсатта пайдалануының алдын алу үшін автомобиль шанағына мемлекеттік мүлік статусын бекітетін айырым белгісін орналастыру</w:t>
            </w:r>
            <w:r w:rsidR="003659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F23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Айырым белгілері басқа белгілерден ажыратылуы, автомобиль шанағынан бөлек түсте болуы, тәуліктің қараңғ</w:t>
            </w:r>
            <w:r w:rsidR="0036597F" w:rsidRPr="00F23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 уақытында белгілі болуы керек</w:t>
            </w:r>
            <w:r w:rsidR="008E02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F23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Осы автомобильдердің жұмыстан тыс уақытта жүргізушіге жол-сапар парағы толтырылмай  әртүрлі көңіл көтеру, ойын-сауық және басқа мекмелердің аумағында болуы</w:t>
            </w:r>
            <w:r w:rsidR="003659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 жол бермеу</w:t>
            </w:r>
            <w:r w:rsidRPr="00F23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85" w:type="dxa"/>
            <w:hideMark/>
          </w:tcPr>
          <w:p w:rsidR="00DD1ABD" w:rsidRPr="00DD1ABD" w:rsidRDefault="00DD1AB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Айырым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белгісін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орналастыру</w:t>
            </w:r>
            <w:proofErr w:type="spellEnd"/>
          </w:p>
        </w:tc>
        <w:tc>
          <w:tcPr>
            <w:tcW w:w="1701" w:type="dxa"/>
            <w:hideMark/>
          </w:tcPr>
          <w:p w:rsidR="00DD1ABD" w:rsidRPr="00DD1ABD" w:rsidRDefault="0036597F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алалық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мәслихат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</w:t>
            </w:r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араты</w:t>
            </w:r>
          </w:p>
        </w:tc>
        <w:tc>
          <w:tcPr>
            <w:tcW w:w="1701" w:type="dxa"/>
            <w:hideMark/>
          </w:tcPr>
          <w:p w:rsidR="00DD1ABD" w:rsidRPr="00DD1ABD" w:rsidRDefault="00DD1AB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тұрақты</w:t>
            </w:r>
            <w:proofErr w:type="spellEnd"/>
          </w:p>
        </w:tc>
      </w:tr>
      <w:tr w:rsidR="005529A2" w:rsidRPr="00DD1ABD" w:rsidTr="00F23146">
        <w:tc>
          <w:tcPr>
            <w:tcW w:w="560" w:type="dxa"/>
            <w:hideMark/>
          </w:tcPr>
          <w:p w:rsidR="00DD1ABD" w:rsidRPr="005529A2" w:rsidRDefault="00C94F5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529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113" w:type="dxa"/>
            <w:hideMark/>
          </w:tcPr>
          <w:p w:rsidR="00DD1ABD" w:rsidRPr="00F23146" w:rsidRDefault="00DD1ABD" w:rsidP="00F23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3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Мүдделер қақтығысын, әдеп бұзушылығын және сыбайлас жемқорлық құқық бұзушылығын болдырмау бойынша типтік жағдайлар және ұсынымдар туралы в</w:t>
            </w:r>
            <w:r w:rsidR="00C94F5D" w:rsidRPr="00F23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едомстволық жаднама </w:t>
            </w:r>
            <w:r w:rsidRPr="00F23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тарату</w:t>
            </w:r>
          </w:p>
        </w:tc>
        <w:tc>
          <w:tcPr>
            <w:tcW w:w="1985" w:type="dxa"/>
            <w:hideMark/>
          </w:tcPr>
          <w:p w:rsidR="00DD1ABD" w:rsidRPr="00DD1ABD" w:rsidRDefault="00DD1AB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Жаднамалар</w:t>
            </w:r>
            <w:proofErr w:type="spellEnd"/>
          </w:p>
        </w:tc>
        <w:tc>
          <w:tcPr>
            <w:tcW w:w="1701" w:type="dxa"/>
            <w:hideMark/>
          </w:tcPr>
          <w:p w:rsidR="00DD1ABD" w:rsidRPr="00DD1ABD" w:rsidRDefault="0036597F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алалық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мәслихат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</w:t>
            </w:r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араты</w:t>
            </w:r>
          </w:p>
        </w:tc>
        <w:tc>
          <w:tcPr>
            <w:tcW w:w="1701" w:type="dxa"/>
            <w:hideMark/>
          </w:tcPr>
          <w:p w:rsidR="00DD1ABD" w:rsidRPr="00DD1ABD" w:rsidRDefault="00454C2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2019</w:t>
            </w:r>
            <w:r w:rsidR="00F23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2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23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DD1ABD"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D1ABD"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жылдардың</w:t>
            </w:r>
            <w:proofErr w:type="spellEnd"/>
          </w:p>
          <w:p w:rsidR="00DD1ABD" w:rsidRPr="00DD1ABD" w:rsidRDefault="00DD1AB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тоқсаны</w:t>
            </w:r>
            <w:proofErr w:type="spellEnd"/>
          </w:p>
        </w:tc>
      </w:tr>
      <w:tr w:rsidR="00DD1ABD" w:rsidRPr="00DD1ABD" w:rsidTr="00F23146">
        <w:tc>
          <w:tcPr>
            <w:tcW w:w="10060" w:type="dxa"/>
            <w:gridSpan w:val="5"/>
            <w:hideMark/>
          </w:tcPr>
          <w:p w:rsidR="00DD1ABD" w:rsidRDefault="00DD1ABD" w:rsidP="00552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Қоғамдық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бақылау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институтын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енгізу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Сыбайлас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жемқорлыққа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қарсы</w:t>
            </w:r>
            <w:proofErr w:type="spellEnd"/>
            <w:proofErr w:type="gramEnd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стратегияны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іске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асыруға</w:t>
            </w:r>
            <w:proofErr w:type="spellEnd"/>
            <w:r w:rsidR="00C9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азаматтарды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азаматтық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қоғам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институттарын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тарту</w:t>
            </w:r>
            <w:proofErr w:type="spellEnd"/>
          </w:p>
          <w:p w:rsidR="00DC08FB" w:rsidRPr="00DD1ABD" w:rsidRDefault="00DC08FB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9A2" w:rsidRPr="00DD1ABD" w:rsidTr="00F23146">
        <w:tc>
          <w:tcPr>
            <w:tcW w:w="560" w:type="dxa"/>
            <w:hideMark/>
          </w:tcPr>
          <w:p w:rsidR="00573945" w:rsidRPr="005529A2" w:rsidRDefault="00573945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529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113" w:type="dxa"/>
          </w:tcPr>
          <w:p w:rsidR="00573945" w:rsidRPr="008E0286" w:rsidRDefault="00573945" w:rsidP="00F23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Қалалық мәслихаттың нормативтік құқықтық актілерін әзірлеу және жүйелендіру жөніндегі жұмысты реттеу </w:t>
            </w:r>
          </w:p>
        </w:tc>
        <w:tc>
          <w:tcPr>
            <w:tcW w:w="1985" w:type="dxa"/>
          </w:tcPr>
          <w:p w:rsidR="00573945" w:rsidRPr="008E0286" w:rsidRDefault="00454C2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Сараптамалар, а</w:t>
            </w:r>
            <w:r w:rsidR="005739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қпарат</w:t>
            </w:r>
          </w:p>
        </w:tc>
        <w:tc>
          <w:tcPr>
            <w:tcW w:w="1701" w:type="dxa"/>
          </w:tcPr>
          <w:p w:rsidR="00573945" w:rsidRDefault="00573945" w:rsidP="00DC08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</w:t>
            </w:r>
            <w:r w:rsidRPr="00DC0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алалық мәслихат</w:t>
            </w:r>
            <w:r w:rsidR="00DC08FB" w:rsidRPr="00DC0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ты</w:t>
            </w:r>
            <w:r w:rsidR="00DC0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ң бас маманы-заңгері</w:t>
            </w:r>
          </w:p>
        </w:tc>
        <w:tc>
          <w:tcPr>
            <w:tcW w:w="1701" w:type="dxa"/>
          </w:tcPr>
          <w:p w:rsidR="00573945" w:rsidRPr="008E0286" w:rsidRDefault="00573945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Тұрақты </w:t>
            </w:r>
          </w:p>
        </w:tc>
      </w:tr>
      <w:tr w:rsidR="005529A2" w:rsidRPr="00573945" w:rsidTr="00F23146">
        <w:tc>
          <w:tcPr>
            <w:tcW w:w="560" w:type="dxa"/>
          </w:tcPr>
          <w:p w:rsidR="00573945" w:rsidRPr="00573945" w:rsidRDefault="00573945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 w:rsidR="005529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113" w:type="dxa"/>
          </w:tcPr>
          <w:p w:rsidR="00573945" w:rsidRDefault="00573945" w:rsidP="00F23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Ашықтықты қамтамасыз ету мақсатында қоғамды қабылданған мәслихат шешімдерімен (нормативтік құқықтық актілер) хабардар ету</w:t>
            </w:r>
          </w:p>
        </w:tc>
        <w:tc>
          <w:tcPr>
            <w:tcW w:w="1985" w:type="dxa"/>
          </w:tcPr>
          <w:p w:rsidR="00573945" w:rsidRDefault="00573945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БАҚ, веб-сайтқа жариялау</w:t>
            </w:r>
          </w:p>
        </w:tc>
        <w:tc>
          <w:tcPr>
            <w:tcW w:w="1701" w:type="dxa"/>
          </w:tcPr>
          <w:p w:rsidR="00573945" w:rsidRDefault="00573945" w:rsidP="005529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алалық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мәслихат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</w:t>
            </w:r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араты</w:t>
            </w:r>
          </w:p>
        </w:tc>
        <w:tc>
          <w:tcPr>
            <w:tcW w:w="1701" w:type="dxa"/>
          </w:tcPr>
          <w:p w:rsidR="00F23146" w:rsidRDefault="00454C2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Қабылда</w:t>
            </w:r>
          </w:p>
          <w:p w:rsidR="00573945" w:rsidRDefault="00454C2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нуына қарай</w:t>
            </w:r>
          </w:p>
        </w:tc>
      </w:tr>
      <w:tr w:rsidR="005529A2" w:rsidRPr="00DD1ABD" w:rsidTr="00F23146">
        <w:tc>
          <w:tcPr>
            <w:tcW w:w="560" w:type="dxa"/>
          </w:tcPr>
          <w:p w:rsidR="00573945" w:rsidRPr="00573945" w:rsidRDefault="00454C2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="005529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113" w:type="dxa"/>
          </w:tcPr>
          <w:p w:rsidR="00573945" w:rsidRPr="00573945" w:rsidRDefault="00573945" w:rsidP="00F23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Бірінші басшының жеке қабылдау кестесін көрнекті жерге орналастыру</w:t>
            </w:r>
            <w:r w:rsidRPr="005739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85" w:type="dxa"/>
          </w:tcPr>
          <w:p w:rsidR="00573945" w:rsidRPr="00454C2D" w:rsidRDefault="00454C2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Хабарландыру</w:t>
            </w:r>
          </w:p>
        </w:tc>
        <w:tc>
          <w:tcPr>
            <w:tcW w:w="1701" w:type="dxa"/>
          </w:tcPr>
          <w:p w:rsidR="00573945" w:rsidRPr="00DD1ABD" w:rsidRDefault="00573945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алалық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мәслихат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</w:t>
            </w:r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араты</w:t>
            </w:r>
          </w:p>
        </w:tc>
        <w:tc>
          <w:tcPr>
            <w:tcW w:w="1701" w:type="dxa"/>
          </w:tcPr>
          <w:p w:rsidR="00573945" w:rsidRPr="00DD1ABD" w:rsidRDefault="00573945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тоқсан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сайын</w:t>
            </w:r>
            <w:proofErr w:type="spellEnd"/>
          </w:p>
        </w:tc>
      </w:tr>
      <w:tr w:rsidR="005529A2" w:rsidRPr="00DD1ABD" w:rsidTr="00F23146">
        <w:tc>
          <w:tcPr>
            <w:tcW w:w="560" w:type="dxa"/>
            <w:hideMark/>
          </w:tcPr>
          <w:p w:rsidR="00573945" w:rsidRPr="005529A2" w:rsidRDefault="00454C2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529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113" w:type="dxa"/>
            <w:hideMark/>
          </w:tcPr>
          <w:p w:rsidR="00573945" w:rsidRPr="00DC08FB" w:rsidRDefault="00573945" w:rsidP="00F23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08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Мемлекеттік сатып алу рәсімдеулерін өткізудің ашықтығын арттыру</w:t>
            </w:r>
          </w:p>
        </w:tc>
        <w:tc>
          <w:tcPr>
            <w:tcW w:w="1985" w:type="dxa"/>
            <w:hideMark/>
          </w:tcPr>
          <w:p w:rsidR="00573945" w:rsidRPr="00454C2D" w:rsidRDefault="00454C2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54C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Қалалық қаржы бөліміне ақпарат</w:t>
            </w:r>
          </w:p>
        </w:tc>
        <w:tc>
          <w:tcPr>
            <w:tcW w:w="1701" w:type="dxa"/>
            <w:hideMark/>
          </w:tcPr>
          <w:p w:rsidR="00573945" w:rsidRPr="00454C2D" w:rsidRDefault="00573945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</w:t>
            </w:r>
            <w:r w:rsidRPr="00454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алалық</w:t>
            </w:r>
            <w:r w:rsidR="00454C2D" w:rsidRPr="00454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мәслихаттың бас маманы</w:t>
            </w:r>
            <w:r w:rsidR="00454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  <w:r w:rsidR="00454C2D" w:rsidRPr="00454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бухгалтері</w:t>
            </w:r>
          </w:p>
        </w:tc>
        <w:tc>
          <w:tcPr>
            <w:tcW w:w="1701" w:type="dxa"/>
            <w:hideMark/>
          </w:tcPr>
          <w:p w:rsidR="00F23146" w:rsidRDefault="00573945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Жарты </w:t>
            </w:r>
          </w:p>
          <w:p w:rsidR="00573945" w:rsidRPr="00DD1ABD" w:rsidRDefault="00573945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</w:t>
            </w:r>
            <w:proofErr w:type="spellEnd"/>
          </w:p>
          <w:p w:rsidR="00573945" w:rsidRPr="00DD1ABD" w:rsidRDefault="00573945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</w:p>
          <w:p w:rsidR="00573945" w:rsidRPr="00DD1ABD" w:rsidRDefault="00454C2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F23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2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23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proofErr w:type="spellStart"/>
            <w:r w:rsidR="00573945"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жылдар</w:t>
            </w:r>
            <w:proofErr w:type="spellEnd"/>
          </w:p>
        </w:tc>
      </w:tr>
      <w:tr w:rsidR="005529A2" w:rsidRPr="00573945" w:rsidTr="00F23146">
        <w:tc>
          <w:tcPr>
            <w:tcW w:w="560" w:type="dxa"/>
          </w:tcPr>
          <w:p w:rsidR="00573945" w:rsidRPr="00573945" w:rsidRDefault="00454C2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  <w:r w:rsidR="005529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113" w:type="dxa"/>
          </w:tcPr>
          <w:p w:rsidR="00573945" w:rsidRPr="00573945" w:rsidRDefault="00573945" w:rsidP="00F23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Мемлекеттік қызметшілердің сыбайлас құқық бұзушылықтары туралы ақпаратқа жедел ден қою үшін «Сенім телефоны» жұмысын үздіксіз қамтамасыз ету</w:t>
            </w:r>
          </w:p>
        </w:tc>
        <w:tc>
          <w:tcPr>
            <w:tcW w:w="1985" w:type="dxa"/>
          </w:tcPr>
          <w:p w:rsidR="00573945" w:rsidRPr="00573945" w:rsidRDefault="00573945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39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БАҚ хабарландыру</w:t>
            </w:r>
          </w:p>
        </w:tc>
        <w:tc>
          <w:tcPr>
            <w:tcW w:w="1701" w:type="dxa"/>
          </w:tcPr>
          <w:p w:rsidR="00573945" w:rsidRDefault="00573945" w:rsidP="005529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алалық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мәслихат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</w:t>
            </w:r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араты</w:t>
            </w:r>
          </w:p>
        </w:tc>
        <w:tc>
          <w:tcPr>
            <w:tcW w:w="1701" w:type="dxa"/>
          </w:tcPr>
          <w:p w:rsidR="00573945" w:rsidRPr="00573945" w:rsidRDefault="00454C2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 сайын</w:t>
            </w:r>
          </w:p>
        </w:tc>
      </w:tr>
      <w:tr w:rsidR="005529A2" w:rsidRPr="00DD1ABD" w:rsidTr="00F23146">
        <w:tc>
          <w:tcPr>
            <w:tcW w:w="560" w:type="dxa"/>
            <w:hideMark/>
          </w:tcPr>
          <w:p w:rsidR="00573945" w:rsidRPr="005529A2" w:rsidRDefault="00454C2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529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113" w:type="dxa"/>
            <w:hideMark/>
          </w:tcPr>
          <w:p w:rsidR="00573945" w:rsidRPr="00DC08FB" w:rsidRDefault="00573945" w:rsidP="00F23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r w:rsidRPr="00DC08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емлекеттік мекемеде сыбайлас жемқорлық құқық бұзушылығын жасаған адамдар туралы ақпарат орналастыруды қамтамасыз ету </w:t>
            </w:r>
            <w:r w:rsidRPr="00DC08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(өмірбаян деректері, суреті, құқық бұзушылық туралы мәлімет)</w:t>
            </w:r>
          </w:p>
        </w:tc>
        <w:tc>
          <w:tcPr>
            <w:tcW w:w="1985" w:type="dxa"/>
            <w:hideMark/>
          </w:tcPr>
          <w:p w:rsidR="00573945" w:rsidRPr="00573945" w:rsidRDefault="00573945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Ақпарат т</w:t>
            </w:r>
            <w:proofErr w:type="spellStart"/>
            <w:r w:rsidRPr="0057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ақтасына</w:t>
            </w:r>
            <w:proofErr w:type="spellEnd"/>
            <w:r w:rsidRPr="0057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орналастыру</w:t>
            </w:r>
            <w:proofErr w:type="spellEnd"/>
          </w:p>
        </w:tc>
        <w:tc>
          <w:tcPr>
            <w:tcW w:w="1701" w:type="dxa"/>
            <w:hideMark/>
          </w:tcPr>
          <w:p w:rsidR="00573945" w:rsidRPr="00DD1ABD" w:rsidRDefault="00573945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алалық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мәслихат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</w:t>
            </w:r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араты</w:t>
            </w:r>
          </w:p>
        </w:tc>
        <w:tc>
          <w:tcPr>
            <w:tcW w:w="1701" w:type="dxa"/>
            <w:hideMark/>
          </w:tcPr>
          <w:p w:rsidR="00573945" w:rsidRPr="00DD1ABD" w:rsidRDefault="00573945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Тұрақты</w:t>
            </w:r>
            <w:proofErr w:type="spellEnd"/>
          </w:p>
        </w:tc>
      </w:tr>
      <w:tr w:rsidR="005529A2" w:rsidRPr="00DD1ABD" w:rsidTr="00F23146">
        <w:tc>
          <w:tcPr>
            <w:tcW w:w="560" w:type="dxa"/>
            <w:hideMark/>
          </w:tcPr>
          <w:p w:rsidR="00573945" w:rsidRPr="00454C2D" w:rsidRDefault="00573945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4C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5529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113" w:type="dxa"/>
            <w:hideMark/>
          </w:tcPr>
          <w:p w:rsidR="00573945" w:rsidRPr="00454C2D" w:rsidRDefault="00573945" w:rsidP="00F23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454C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ұмыста тамаша нәтиже көрсеткен қызметкерлер туралы ақпарат берілетін </w:t>
            </w:r>
            <w:r w:rsidRPr="00454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«Құрмет тақтасына»</w:t>
            </w:r>
            <w:r w:rsidRPr="00454C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орналастыруға ұсыныстар енгізу, сол сияқты «Тоқсанның үздік мемлекеттік қызметшісі» атағына ұсыну мақсатында  мемлекеттік қызметшілердің жұмысына міндетті түрде тоқсан сайын ішкі бағалау жүргізу</w:t>
            </w:r>
          </w:p>
        </w:tc>
        <w:tc>
          <w:tcPr>
            <w:tcW w:w="1985" w:type="dxa"/>
            <w:hideMark/>
          </w:tcPr>
          <w:p w:rsidR="00573945" w:rsidRDefault="00573945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Сәтбаев қаласы әкімі аппараты персоналды басқару қызметіне ұсыныс беру</w:t>
            </w:r>
          </w:p>
          <w:p w:rsidR="00573945" w:rsidRPr="005529A2" w:rsidRDefault="00573945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hideMark/>
          </w:tcPr>
          <w:p w:rsidR="00573945" w:rsidRPr="00DD1ABD" w:rsidRDefault="00573945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алалық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мәслихат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</w:t>
            </w:r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араты</w:t>
            </w:r>
          </w:p>
        </w:tc>
        <w:tc>
          <w:tcPr>
            <w:tcW w:w="1701" w:type="dxa"/>
            <w:hideMark/>
          </w:tcPr>
          <w:p w:rsidR="00573945" w:rsidRPr="00DD1ABD" w:rsidRDefault="00573945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Тұрақты</w:t>
            </w:r>
            <w:proofErr w:type="spellEnd"/>
          </w:p>
        </w:tc>
      </w:tr>
      <w:tr w:rsidR="00573945" w:rsidRPr="00DD1ABD" w:rsidTr="00F23146">
        <w:tc>
          <w:tcPr>
            <w:tcW w:w="10060" w:type="dxa"/>
            <w:gridSpan w:val="5"/>
            <w:hideMark/>
          </w:tcPr>
          <w:p w:rsidR="00573945" w:rsidRDefault="00573945" w:rsidP="00552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Сыбайлас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жемқорлыққа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қарсы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мәдениет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деңгейін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қалыптастыру</w:t>
            </w:r>
            <w:proofErr w:type="spellEnd"/>
          </w:p>
          <w:p w:rsidR="00F23146" w:rsidRPr="00DD1ABD" w:rsidRDefault="00F23146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9A2" w:rsidRPr="00DD1ABD" w:rsidTr="00F23146">
        <w:tc>
          <w:tcPr>
            <w:tcW w:w="560" w:type="dxa"/>
            <w:hideMark/>
          </w:tcPr>
          <w:p w:rsidR="00573945" w:rsidRPr="005529A2" w:rsidRDefault="00454C2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529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113" w:type="dxa"/>
            <w:hideMark/>
          </w:tcPr>
          <w:p w:rsidR="00573945" w:rsidRPr="005529A2" w:rsidRDefault="00573945" w:rsidP="00DC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9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Мемлекеттік орган орналасқан </w:t>
            </w:r>
            <w:r w:rsidR="00DC08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мекенжайда</w:t>
            </w:r>
            <w:r w:rsidRPr="005529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азаматтар тарапынан сыбайлас жемқорлық көріністерінің профилактикасына және мемлекеттік қызметшілердің сыбайлас жемқорлық әрекеттерінің алдын алу бойынша әлеуметтік жарнама мини-плакаттарын орналастыру</w:t>
            </w:r>
          </w:p>
        </w:tc>
        <w:tc>
          <w:tcPr>
            <w:tcW w:w="1985" w:type="dxa"/>
            <w:hideMark/>
          </w:tcPr>
          <w:p w:rsidR="00573945" w:rsidRPr="00573945" w:rsidRDefault="00573945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тақтасына орналастыру</w:t>
            </w:r>
          </w:p>
        </w:tc>
        <w:tc>
          <w:tcPr>
            <w:tcW w:w="1701" w:type="dxa"/>
            <w:hideMark/>
          </w:tcPr>
          <w:p w:rsidR="00573945" w:rsidRPr="00DD1ABD" w:rsidRDefault="00573945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алалық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мәслихат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</w:t>
            </w:r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араты</w:t>
            </w:r>
          </w:p>
        </w:tc>
        <w:tc>
          <w:tcPr>
            <w:tcW w:w="1701" w:type="dxa"/>
            <w:hideMark/>
          </w:tcPr>
          <w:p w:rsidR="00573945" w:rsidRPr="00DD1ABD" w:rsidRDefault="00573945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сайын</w:t>
            </w:r>
            <w:proofErr w:type="spellEnd"/>
          </w:p>
        </w:tc>
      </w:tr>
      <w:tr w:rsidR="005529A2" w:rsidRPr="00573945" w:rsidTr="00F23146">
        <w:tc>
          <w:tcPr>
            <w:tcW w:w="560" w:type="dxa"/>
          </w:tcPr>
          <w:p w:rsidR="00573945" w:rsidRPr="00573945" w:rsidRDefault="00454C2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="005529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113" w:type="dxa"/>
          </w:tcPr>
          <w:p w:rsidR="00573945" w:rsidRPr="00573945" w:rsidRDefault="00573945" w:rsidP="00F23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Қала деңгейінде өткізілетін сыбайлас жемқорлыққа қарсы іс-қ</w:t>
            </w:r>
            <w:r w:rsidR="00454C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имылды күшейтуге бағытталған 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шараларға қатысу</w:t>
            </w:r>
          </w:p>
        </w:tc>
        <w:tc>
          <w:tcPr>
            <w:tcW w:w="1985" w:type="dxa"/>
          </w:tcPr>
          <w:p w:rsidR="00573945" w:rsidRPr="00573945" w:rsidRDefault="00454C2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Ісшараларға қатысу</w:t>
            </w:r>
          </w:p>
        </w:tc>
        <w:tc>
          <w:tcPr>
            <w:tcW w:w="1701" w:type="dxa"/>
          </w:tcPr>
          <w:p w:rsidR="00573945" w:rsidRDefault="00573945" w:rsidP="005529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алалық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мәслихат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</w:t>
            </w:r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араты</w:t>
            </w:r>
          </w:p>
        </w:tc>
        <w:tc>
          <w:tcPr>
            <w:tcW w:w="1701" w:type="dxa"/>
          </w:tcPr>
          <w:p w:rsidR="00573945" w:rsidRPr="00573945" w:rsidRDefault="00454C2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Жоспарға сәйкес</w:t>
            </w:r>
          </w:p>
        </w:tc>
      </w:tr>
      <w:tr w:rsidR="005529A2" w:rsidRPr="005529A2" w:rsidTr="00F23146">
        <w:tc>
          <w:tcPr>
            <w:tcW w:w="560" w:type="dxa"/>
          </w:tcPr>
          <w:p w:rsidR="00573945" w:rsidRDefault="00454C2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  <w:r w:rsidR="005529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113" w:type="dxa"/>
          </w:tcPr>
          <w:p w:rsidR="00573945" w:rsidRDefault="00573945" w:rsidP="00F23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Сыбайлас жемқорлыққа қарсы іс-қимыл мәселелері жөнінде жалпы құқықтық оқыту жүйесін жетілдіру</w:t>
            </w:r>
          </w:p>
        </w:tc>
        <w:tc>
          <w:tcPr>
            <w:tcW w:w="1985" w:type="dxa"/>
          </w:tcPr>
          <w:p w:rsidR="00573945" w:rsidRPr="00573945" w:rsidRDefault="00573945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Дөңгелек үстелдер, семинарлар</w:t>
            </w:r>
          </w:p>
        </w:tc>
        <w:tc>
          <w:tcPr>
            <w:tcW w:w="1701" w:type="dxa"/>
          </w:tcPr>
          <w:p w:rsidR="00573945" w:rsidRDefault="005529A2" w:rsidP="005529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Қалалық мә</w:t>
            </w:r>
            <w:r w:rsidR="005739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слихаттың бас маманы-заңгері</w:t>
            </w:r>
          </w:p>
        </w:tc>
        <w:tc>
          <w:tcPr>
            <w:tcW w:w="1701" w:type="dxa"/>
          </w:tcPr>
          <w:p w:rsidR="00573945" w:rsidRPr="00F23146" w:rsidRDefault="00F23146" w:rsidP="00F231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3146">
              <w:rPr>
                <w:rFonts w:ascii="Times New Roman" w:hAnsi="Times New Roman" w:cs="Times New Roman"/>
                <w:lang w:val="kk-KZ"/>
              </w:rPr>
              <w:t>201</w:t>
            </w:r>
            <w:r>
              <w:rPr>
                <w:rFonts w:ascii="Times New Roman" w:hAnsi="Times New Roman" w:cs="Times New Roman"/>
                <w:lang w:val="kk-KZ"/>
              </w:rPr>
              <w:t xml:space="preserve">9 – </w:t>
            </w:r>
            <w:r w:rsidRPr="00F23146">
              <w:rPr>
                <w:rFonts w:ascii="Times New Roman" w:hAnsi="Times New Roman" w:cs="Times New Roman"/>
                <w:lang w:val="kk-KZ"/>
              </w:rPr>
              <w:t>20</w:t>
            </w:r>
            <w:r>
              <w:rPr>
                <w:rFonts w:ascii="Times New Roman" w:hAnsi="Times New Roman" w:cs="Times New Roman"/>
                <w:lang w:val="kk-KZ"/>
              </w:rPr>
              <w:t>21</w:t>
            </w:r>
            <w:r w:rsidRPr="00F23146">
              <w:rPr>
                <w:rFonts w:ascii="Times New Roman" w:hAnsi="Times New Roman" w:cs="Times New Roman"/>
                <w:lang w:val="kk-KZ"/>
              </w:rPr>
              <w:t xml:space="preserve"> оқу жылдары</w:t>
            </w:r>
          </w:p>
        </w:tc>
      </w:tr>
      <w:tr w:rsidR="00573945" w:rsidRPr="005529A2" w:rsidTr="00F23146">
        <w:tc>
          <w:tcPr>
            <w:tcW w:w="10060" w:type="dxa"/>
            <w:gridSpan w:val="5"/>
            <w:hideMark/>
          </w:tcPr>
          <w:p w:rsidR="00573945" w:rsidRDefault="005529A2" w:rsidP="00552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9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Мемлекеттік-экономикалық саясат механизмінің ашықтығын қамтамасыз ету</w:t>
            </w:r>
          </w:p>
          <w:p w:rsidR="00F23146" w:rsidRPr="005529A2" w:rsidRDefault="00F23146" w:rsidP="005529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5529A2" w:rsidRPr="005529A2" w:rsidTr="00F23146">
        <w:tc>
          <w:tcPr>
            <w:tcW w:w="560" w:type="dxa"/>
          </w:tcPr>
          <w:p w:rsidR="005529A2" w:rsidRPr="005529A2" w:rsidRDefault="005529A2" w:rsidP="005529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52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113" w:type="dxa"/>
          </w:tcPr>
          <w:p w:rsidR="005529A2" w:rsidRPr="005529A2" w:rsidRDefault="005529A2" w:rsidP="005529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Бюджеттік қаражаттың тиімді пайдаланылу мәселесін сессияның қарауына енгізу</w:t>
            </w:r>
          </w:p>
        </w:tc>
        <w:tc>
          <w:tcPr>
            <w:tcW w:w="1985" w:type="dxa"/>
          </w:tcPr>
          <w:p w:rsidR="005529A2" w:rsidRPr="005529A2" w:rsidRDefault="005529A2" w:rsidP="00552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1701" w:type="dxa"/>
          </w:tcPr>
          <w:p w:rsidR="005529A2" w:rsidRPr="005529A2" w:rsidRDefault="005529A2" w:rsidP="00552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Мәслихат аппараты</w:t>
            </w:r>
          </w:p>
        </w:tc>
        <w:tc>
          <w:tcPr>
            <w:tcW w:w="1701" w:type="dxa"/>
          </w:tcPr>
          <w:p w:rsidR="00673BB5" w:rsidRDefault="005529A2" w:rsidP="00673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F23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– </w:t>
            </w:r>
            <w:r w:rsidRPr="0055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F23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55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жылдары </w:t>
            </w:r>
          </w:p>
          <w:p w:rsidR="005529A2" w:rsidRPr="005529A2" w:rsidRDefault="00673BB5" w:rsidP="00673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тоқсан</w:t>
            </w:r>
          </w:p>
        </w:tc>
      </w:tr>
      <w:tr w:rsidR="005529A2" w:rsidRPr="005529A2" w:rsidTr="00F23146">
        <w:tc>
          <w:tcPr>
            <w:tcW w:w="560" w:type="dxa"/>
          </w:tcPr>
          <w:p w:rsidR="005529A2" w:rsidRPr="005529A2" w:rsidRDefault="005529A2" w:rsidP="005529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</w:t>
            </w:r>
          </w:p>
        </w:tc>
        <w:tc>
          <w:tcPr>
            <w:tcW w:w="4113" w:type="dxa"/>
          </w:tcPr>
          <w:p w:rsidR="005529A2" w:rsidRPr="005529A2" w:rsidRDefault="005529A2" w:rsidP="005529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және заңды тұлғалардың құқықтары мен заңды мүдделерін іске асыруда қайшы келетін және сыбайлас жемқорлық жағдайларын тудыратын нормаларды анықтау мақсатында қабылданатын нормативтік құқықтық актілерді зерделеуді қамтамасыз ету</w:t>
            </w:r>
          </w:p>
        </w:tc>
        <w:tc>
          <w:tcPr>
            <w:tcW w:w="1985" w:type="dxa"/>
          </w:tcPr>
          <w:p w:rsidR="005529A2" w:rsidRPr="005529A2" w:rsidRDefault="005529A2" w:rsidP="00552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</w:t>
            </w:r>
          </w:p>
        </w:tc>
        <w:tc>
          <w:tcPr>
            <w:tcW w:w="1701" w:type="dxa"/>
          </w:tcPr>
          <w:p w:rsidR="005529A2" w:rsidRPr="005529A2" w:rsidRDefault="005529A2" w:rsidP="00552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Мәслихаттың бас маман-заңгері</w:t>
            </w:r>
          </w:p>
        </w:tc>
        <w:tc>
          <w:tcPr>
            <w:tcW w:w="1701" w:type="dxa"/>
          </w:tcPr>
          <w:p w:rsidR="005529A2" w:rsidRPr="005529A2" w:rsidRDefault="00673BB5" w:rsidP="00F23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AF30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ылына екі рет</w:t>
            </w:r>
          </w:p>
        </w:tc>
      </w:tr>
      <w:tr w:rsidR="005529A2" w:rsidRPr="00DD1ABD" w:rsidTr="00F23146">
        <w:tc>
          <w:tcPr>
            <w:tcW w:w="10060" w:type="dxa"/>
            <w:gridSpan w:val="5"/>
          </w:tcPr>
          <w:p w:rsidR="005529A2" w:rsidRDefault="005529A2" w:rsidP="00552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Стратегияны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іске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асыруды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мониторингтау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бағалау</w:t>
            </w:r>
            <w:proofErr w:type="spellEnd"/>
          </w:p>
          <w:p w:rsidR="00F23146" w:rsidRPr="00DD1ABD" w:rsidRDefault="00F23146" w:rsidP="00552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29A2" w:rsidRPr="00DD1ABD" w:rsidTr="00F23146">
        <w:tc>
          <w:tcPr>
            <w:tcW w:w="560" w:type="dxa"/>
            <w:hideMark/>
          </w:tcPr>
          <w:p w:rsidR="00573945" w:rsidRPr="00454C2D" w:rsidRDefault="00DC08FB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  <w:r w:rsidR="005529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113" w:type="dxa"/>
            <w:hideMark/>
          </w:tcPr>
          <w:p w:rsidR="00573945" w:rsidRPr="0036597F" w:rsidRDefault="00573945" w:rsidP="00F23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59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Сыбайлас жемқорлыққа қарсы стратегияны іске асыру жөніндегі Жоспардың іс-шараларының орындалуына мониторинг жүргізуді және бағалауды қамтамасыз ету</w:t>
            </w:r>
          </w:p>
        </w:tc>
        <w:tc>
          <w:tcPr>
            <w:tcW w:w="1985" w:type="dxa"/>
            <w:hideMark/>
          </w:tcPr>
          <w:p w:rsidR="00573945" w:rsidRPr="00DD1ABD" w:rsidRDefault="00454C2D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73945"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ониторинг </w:t>
            </w:r>
            <w:proofErr w:type="spellStart"/>
            <w:r w:rsidR="00573945"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жүргізу</w:t>
            </w:r>
            <w:proofErr w:type="spellEnd"/>
          </w:p>
        </w:tc>
        <w:tc>
          <w:tcPr>
            <w:tcW w:w="1701" w:type="dxa"/>
            <w:hideMark/>
          </w:tcPr>
          <w:p w:rsidR="00573945" w:rsidRPr="00DD1ABD" w:rsidRDefault="00573945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алалық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мәслихат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</w:t>
            </w:r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араты</w:t>
            </w:r>
          </w:p>
        </w:tc>
        <w:tc>
          <w:tcPr>
            <w:tcW w:w="1701" w:type="dxa"/>
            <w:hideMark/>
          </w:tcPr>
          <w:p w:rsidR="00573945" w:rsidRPr="00DD1ABD" w:rsidRDefault="00573945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сайын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қорытындысы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</w:p>
          <w:p w:rsidR="00573945" w:rsidRPr="00DD1ABD" w:rsidRDefault="00573945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ақпаннан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кешіктірмей</w:t>
            </w:r>
            <w:proofErr w:type="spellEnd"/>
          </w:p>
        </w:tc>
      </w:tr>
      <w:tr w:rsidR="005529A2" w:rsidRPr="00DD1ABD" w:rsidTr="00F23146">
        <w:tc>
          <w:tcPr>
            <w:tcW w:w="560" w:type="dxa"/>
          </w:tcPr>
          <w:p w:rsidR="00573945" w:rsidRPr="00454C2D" w:rsidRDefault="00DC08FB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20</w:t>
            </w:r>
            <w:r w:rsidR="005529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113" w:type="dxa"/>
          </w:tcPr>
          <w:p w:rsidR="00573945" w:rsidRPr="0036597F" w:rsidRDefault="00573945" w:rsidP="00F23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59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Тұрғындар тарапынан сыртқы бағалауды алу мен қоғамдық пікірді ескеру мақсатында БАҚ-та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мемлекеттік </w:t>
            </w:r>
            <w:r w:rsidRPr="003659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органнның сайтында  Қазақстан Республикасының 2015</w:t>
            </w:r>
            <w:r w:rsidR="00F23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</w:t>
            </w:r>
            <w:r w:rsidRPr="003659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2025 жылдарға арналған сыбайлас жемқорлыққа қарсы стратегиясын іске асыру бойынша есептерді жариялау</w:t>
            </w:r>
          </w:p>
        </w:tc>
        <w:tc>
          <w:tcPr>
            <w:tcW w:w="1985" w:type="dxa"/>
          </w:tcPr>
          <w:p w:rsidR="00573945" w:rsidRPr="00DD1ABD" w:rsidRDefault="00573945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Жарияланымдар</w:t>
            </w:r>
            <w:proofErr w:type="spellEnd"/>
          </w:p>
        </w:tc>
        <w:tc>
          <w:tcPr>
            <w:tcW w:w="1701" w:type="dxa"/>
          </w:tcPr>
          <w:p w:rsidR="00573945" w:rsidRPr="00DD1ABD" w:rsidRDefault="00573945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алалық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мәслихат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</w:t>
            </w:r>
            <w:r w:rsidRPr="00365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араты</w:t>
            </w:r>
          </w:p>
        </w:tc>
        <w:tc>
          <w:tcPr>
            <w:tcW w:w="1701" w:type="dxa"/>
          </w:tcPr>
          <w:p w:rsidR="00573945" w:rsidRPr="00DD1ABD" w:rsidRDefault="00573945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сайын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қорытындысы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</w:p>
          <w:p w:rsidR="00573945" w:rsidRPr="00DD1ABD" w:rsidRDefault="00573945" w:rsidP="005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сәуірден</w:t>
            </w:r>
            <w:proofErr w:type="spellEnd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кешіктірмей</w:t>
            </w:r>
            <w:proofErr w:type="spellEnd"/>
          </w:p>
        </w:tc>
      </w:tr>
    </w:tbl>
    <w:p w:rsidR="00DD1ABD" w:rsidRPr="005529A2" w:rsidRDefault="00DD1ABD" w:rsidP="00552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73945" w:rsidRPr="005529A2" w:rsidRDefault="00573945" w:rsidP="00552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D1ABD" w:rsidRPr="005529A2" w:rsidRDefault="00DD1ABD" w:rsidP="005529A2">
      <w:pPr>
        <w:spacing w:after="0" w:line="240" w:lineRule="auto"/>
        <w:rPr>
          <w:lang w:val="kk-KZ"/>
        </w:rPr>
      </w:pPr>
    </w:p>
    <w:sectPr w:rsidR="00DD1ABD" w:rsidRPr="005529A2" w:rsidSect="00DD1ABD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62760"/>
    <w:multiLevelType w:val="multilevel"/>
    <w:tmpl w:val="B37E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BD"/>
    <w:rsid w:val="00110D92"/>
    <w:rsid w:val="00324092"/>
    <w:rsid w:val="0036597F"/>
    <w:rsid w:val="003C5419"/>
    <w:rsid w:val="00454C2D"/>
    <w:rsid w:val="00540974"/>
    <w:rsid w:val="005529A2"/>
    <w:rsid w:val="00556374"/>
    <w:rsid w:val="00573945"/>
    <w:rsid w:val="00624B6D"/>
    <w:rsid w:val="00673BB5"/>
    <w:rsid w:val="007F399A"/>
    <w:rsid w:val="00856786"/>
    <w:rsid w:val="008A66AF"/>
    <w:rsid w:val="008E0286"/>
    <w:rsid w:val="00AF300F"/>
    <w:rsid w:val="00C94F5D"/>
    <w:rsid w:val="00DC08FB"/>
    <w:rsid w:val="00DD1ABD"/>
    <w:rsid w:val="00F23146"/>
    <w:rsid w:val="00FD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44BF2-19B1-45A6-ADB5-FDD680CD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AB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56374"/>
    <w:pPr>
      <w:ind w:left="720"/>
      <w:contextualSpacing/>
    </w:pPr>
  </w:style>
  <w:style w:type="table" w:styleId="a6">
    <w:name w:val="Table Grid"/>
    <w:basedOn w:val="a1"/>
    <w:uiPriority w:val="39"/>
    <w:rsid w:val="00552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3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4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2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0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1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79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9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04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8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815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2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EF87B-D0AC-4991-8EB4-C7EC2871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Cool</cp:lastModifiedBy>
  <cp:revision>13</cp:revision>
  <cp:lastPrinted>2020-10-07T05:21:00Z</cp:lastPrinted>
  <dcterms:created xsi:type="dcterms:W3CDTF">2020-10-02T11:13:00Z</dcterms:created>
  <dcterms:modified xsi:type="dcterms:W3CDTF">2020-10-09T04:44:00Z</dcterms:modified>
</cp:coreProperties>
</file>